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0A" w:rsidRDefault="00006C0A"/>
    <w:p w:rsidR="00994694" w:rsidRDefault="00994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 w:rsidRPr="00994694">
        <w:rPr>
          <w:vertAlign w:val="superscript"/>
        </w:rPr>
        <w:t>th</w:t>
      </w:r>
      <w:r>
        <w:t xml:space="preserve"> April 2014 </w:t>
      </w:r>
    </w:p>
    <w:p w:rsidR="00994694" w:rsidRDefault="00994694"/>
    <w:p w:rsidR="00714899" w:rsidRDefault="00714899">
      <w:r>
        <w:t xml:space="preserve">Dear </w:t>
      </w:r>
      <w:r w:rsidR="00B86D0C" w:rsidRPr="00994694">
        <w:t>C</w:t>
      </w:r>
      <w:r w:rsidR="00BB2A7E">
        <w:t>olleague,</w:t>
      </w:r>
    </w:p>
    <w:p w:rsidR="00F32FE4" w:rsidRDefault="00714899">
      <w:r>
        <w:t xml:space="preserve">Following </w:t>
      </w:r>
      <w:r w:rsidR="00F32FE4">
        <w:t xml:space="preserve">our letter in January we would like </w:t>
      </w:r>
      <w:r>
        <w:t xml:space="preserve">to take this opportunity to </w:t>
      </w:r>
      <w:r w:rsidR="005A452A">
        <w:t>update you on progress</w:t>
      </w:r>
      <w:r w:rsidR="00F32FE4">
        <w:t xml:space="preserve"> regarding</w:t>
      </w:r>
      <w:r w:rsidR="005A452A">
        <w:t xml:space="preserve"> c</w:t>
      </w:r>
      <w:r>
        <w:t xml:space="preserve">lub </w:t>
      </w:r>
      <w:r w:rsidR="005A452A">
        <w:t>swimming and the p</w:t>
      </w:r>
      <w:r>
        <w:t>erformance pathway</w:t>
      </w:r>
      <w:r w:rsidR="00F32FE4" w:rsidRPr="00F32FE4">
        <w:t xml:space="preserve"> </w:t>
      </w:r>
      <w:r w:rsidR="00F32FE4">
        <w:t>in Birmingham</w:t>
      </w:r>
      <w:r>
        <w:t xml:space="preserve">. </w:t>
      </w:r>
    </w:p>
    <w:p w:rsidR="00714899" w:rsidRDefault="00714899">
      <w:r>
        <w:t>A meeting took place on Friday 11</w:t>
      </w:r>
      <w:r w:rsidRPr="00994694">
        <w:t>th</w:t>
      </w:r>
      <w:r>
        <w:t xml:space="preserve"> April between </w:t>
      </w:r>
      <w:r w:rsidR="00F32FE4">
        <w:t xml:space="preserve">the </w:t>
      </w:r>
      <w:r>
        <w:t>ASA and Birmingham City Council and the following was agreed:</w:t>
      </w:r>
    </w:p>
    <w:p w:rsidR="00714899" w:rsidRDefault="00714899" w:rsidP="00AA6EAD">
      <w:pPr>
        <w:pStyle w:val="ListParagraph"/>
        <w:numPr>
          <w:ilvl w:val="0"/>
          <w:numId w:val="1"/>
        </w:numPr>
      </w:pPr>
      <w:r>
        <w:t xml:space="preserve">A </w:t>
      </w:r>
      <w:r w:rsidR="00F32FE4">
        <w:t>further</w:t>
      </w:r>
      <w:r>
        <w:t xml:space="preserve"> meeting will take place in May with the University of Birmingham to </w:t>
      </w:r>
      <w:r w:rsidR="00BB2A7E">
        <w:t>continue to</w:t>
      </w:r>
      <w:r w:rsidR="00AA6EAD">
        <w:t xml:space="preserve"> </w:t>
      </w:r>
      <w:r>
        <w:t xml:space="preserve">explore </w:t>
      </w:r>
      <w:r w:rsidR="00AA6EAD">
        <w:t>our</w:t>
      </w:r>
      <w:r>
        <w:t xml:space="preserve"> partnership for competitive swimming</w:t>
      </w:r>
      <w:r w:rsidR="00F32FE4">
        <w:t>.</w:t>
      </w:r>
    </w:p>
    <w:p w:rsidR="00714899" w:rsidRDefault="00714899" w:rsidP="00714899">
      <w:pPr>
        <w:pStyle w:val="ListParagraph"/>
        <w:numPr>
          <w:ilvl w:val="0"/>
          <w:numId w:val="1"/>
        </w:numPr>
      </w:pPr>
      <w:r>
        <w:t xml:space="preserve">A meeting with take place in May between BCC and the ASA to support the writing of contract specifications for the tender documents. </w:t>
      </w:r>
    </w:p>
    <w:p w:rsidR="00B86D0C" w:rsidRDefault="00B86D0C" w:rsidP="00714899">
      <w:pPr>
        <w:pStyle w:val="ListParagraph"/>
        <w:numPr>
          <w:ilvl w:val="0"/>
          <w:numId w:val="1"/>
        </w:numPr>
      </w:pPr>
      <w:r w:rsidRPr="00994694">
        <w:t xml:space="preserve">Competitions between potential bidders will commence in June, with final tender submissions expected in December, for contracts to begin in April 2015. </w:t>
      </w:r>
    </w:p>
    <w:p w:rsidR="00714899" w:rsidRDefault="00F32FE4" w:rsidP="00714899">
      <w:r>
        <w:t>To</w:t>
      </w:r>
      <w:r w:rsidR="00714899">
        <w:t xml:space="preserve"> reiterate</w:t>
      </w:r>
      <w:r>
        <w:t>,</w:t>
      </w:r>
      <w:r w:rsidR="00714899">
        <w:t xml:space="preserve"> this is a very positive working relationship and an excellent opportunity to ensure </w:t>
      </w:r>
      <w:r w:rsidR="005A452A">
        <w:t xml:space="preserve">the needs of </w:t>
      </w:r>
      <w:r>
        <w:t xml:space="preserve">the </w:t>
      </w:r>
      <w:r w:rsidR="00714899">
        <w:t>swimming clubs in Birmingham</w:t>
      </w:r>
      <w:r w:rsidR="005A452A">
        <w:t xml:space="preserve"> are represented. Birmingham City Council remain</w:t>
      </w:r>
      <w:r>
        <w:t>s</w:t>
      </w:r>
      <w:r w:rsidR="005A452A">
        <w:t xml:space="preserve"> very co</w:t>
      </w:r>
      <w:r w:rsidR="00B86D0C">
        <w:t xml:space="preserve">mmitted to performance swimming.  </w:t>
      </w:r>
      <w:r w:rsidR="00B86D0C" w:rsidRPr="00994694">
        <w:t>Th</w:t>
      </w:r>
      <w:r w:rsidR="005A452A" w:rsidRPr="00994694">
        <w:t>e</w:t>
      </w:r>
      <w:r w:rsidR="005A452A">
        <w:t xml:space="preserve"> desired</w:t>
      </w:r>
      <w:r>
        <w:t xml:space="preserve"> outcome of these discussions is </w:t>
      </w:r>
      <w:r w:rsidR="005A452A">
        <w:t>that we have a sustainable swimming model in Birmingham that supports the swimmer pathway to give everyone the opportunity to achieve their potential</w:t>
      </w:r>
      <w:r>
        <w:t>.</w:t>
      </w:r>
    </w:p>
    <w:p w:rsidR="005A452A" w:rsidRDefault="005A452A" w:rsidP="00714899">
      <w:r>
        <w:t>We will write to you again</w:t>
      </w:r>
      <w:r w:rsidR="003D3F65">
        <w:t>,</w:t>
      </w:r>
      <w:r>
        <w:t xml:space="preserve"> following our meetings in May</w:t>
      </w:r>
      <w:r w:rsidR="003D3F65">
        <w:t>,</w:t>
      </w:r>
      <w:bookmarkStart w:id="0" w:name="_GoBack"/>
      <w:bookmarkEnd w:id="0"/>
      <w:r>
        <w:t xml:space="preserve"> to update you further</w:t>
      </w:r>
      <w:r w:rsidR="00F32FE4">
        <w:t>.</w:t>
      </w:r>
    </w:p>
    <w:p w:rsidR="005A452A" w:rsidRDefault="005A452A" w:rsidP="00714899"/>
    <w:p w:rsidR="005A452A" w:rsidRDefault="00B86D0C" w:rsidP="00B86D0C">
      <w:r w:rsidRPr="00994694">
        <w:t>Kind Regards</w:t>
      </w:r>
    </w:p>
    <w:p w:rsidR="00B86D0C" w:rsidRDefault="00B86D0C" w:rsidP="00B86D0C">
      <w:pPr>
        <w:ind w:left="3600" w:firstLine="720"/>
      </w:pPr>
      <w:r>
        <w:rPr>
          <w:noProof/>
          <w:lang w:eastAsia="en-GB"/>
        </w:rPr>
        <w:drawing>
          <wp:inline distT="0" distB="0" distL="0" distR="0">
            <wp:extent cx="1430140" cy="473725"/>
            <wp:effectExtent l="0" t="0" r="0" b="0"/>
            <wp:docPr id="1" name="Picture 1" descr="I:\Strategic Sport\SSHQ\Rachel Gomm\HR\VR 2014\Supporting Documents\Stev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rategic Sport\SSHQ\Rachel Gomm\HR\VR 2014\Supporting Documents\Steve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94" cy="4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0C" w:rsidRDefault="00B86D0C" w:rsidP="00B86D0C">
      <w:r>
        <w:tab/>
      </w:r>
      <w:r>
        <w:tab/>
      </w:r>
      <w:r>
        <w:tab/>
      </w:r>
      <w:r>
        <w:tab/>
      </w:r>
      <w:r>
        <w:tab/>
      </w:r>
    </w:p>
    <w:p w:rsidR="00B86D0C" w:rsidRDefault="00B86D0C" w:rsidP="00B86D0C">
      <w:r w:rsidRPr="00B86D0C">
        <w:t>Lesley Hill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Steve Hollingworth:          </w:t>
      </w:r>
    </w:p>
    <w:p w:rsidR="00B86D0C" w:rsidRDefault="00B86D0C" w:rsidP="00B86D0C">
      <w:r>
        <w:t>ASA                                                                Birmingham City Council</w:t>
      </w:r>
    </w:p>
    <w:sectPr w:rsidR="00B86D0C" w:rsidSect="0000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A57"/>
    <w:multiLevelType w:val="hybridMultilevel"/>
    <w:tmpl w:val="BB4E2226"/>
    <w:lvl w:ilvl="0" w:tplc="DB1409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4899"/>
    <w:rsid w:val="00006C0A"/>
    <w:rsid w:val="003D3F65"/>
    <w:rsid w:val="003E08A8"/>
    <w:rsid w:val="004C1C6C"/>
    <w:rsid w:val="005A452A"/>
    <w:rsid w:val="00714899"/>
    <w:rsid w:val="00994694"/>
    <w:rsid w:val="009E6098"/>
    <w:rsid w:val="00AA6EAD"/>
    <w:rsid w:val="00B86D0C"/>
    <w:rsid w:val="00BB2A7E"/>
    <w:rsid w:val="00E27697"/>
    <w:rsid w:val="00F3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WellsR</dc:creator>
  <cp:lastModifiedBy>WellsR</cp:lastModifiedBy>
  <cp:revision>2</cp:revision>
  <dcterms:created xsi:type="dcterms:W3CDTF">2014-04-28T12:14:00Z</dcterms:created>
  <dcterms:modified xsi:type="dcterms:W3CDTF">2014-04-28T12:14:00Z</dcterms:modified>
</cp:coreProperties>
</file>